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AGENDA LUNDI 15 SEPTEMBRE 2025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bookmarkStart w:id="0" w:name="_Hlk208475017"/>
      <w:r>
        <w:rPr>
          <w:rFonts w:cs="Arial" w:ascii="Arial" w:hAnsi="Arial"/>
          <w:b/>
          <w:bCs/>
          <w:sz w:val="24"/>
          <w:szCs w:val="24"/>
        </w:rPr>
        <w:t>RANDONNÉES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Bias rando vous emmènera à Paulhiac mardi, à St Pastour jeudi, et à Montayral samedi.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Les marcheurs des Chemins de Thézac iront à Mauroux mercredi, et à Gavaudun vendredi.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Les randonneurs du Livradais vont marcher à St Pierre de Caubel jeudi, à Ste Colombe de Villeneuve samedi, et participent à la rando départementale à Monflanquin dimanche.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club de la cité des Rosières d’Anthé vous invite à participer à une randonnée découverte de la commune, samedi. Rendez-vous à 8h30, sur la place de la mairie. La randonnée sera suivie d’un repas et d’une après-midi récréative, avec pétanque, belote et jeux de société.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REPAS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St Etienne de Villeréal, soirée grillades de la société de chasse samedi à 20h, à la salle des fêtes. Il faut réserver avant le 17 septembre.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comité des fête de Montayral organise une soirée disco avec repas, animée par le DJ Jon May, samedi à 20h, à la salle des fêtes de Mortefond.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DIVERS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mission locale du pays Villeneuvois organise une matinale de recrutement avec le GEIQ multi agri, mardi à partir de 9h, dans ses locaux à Villeneuve sur Lot.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L’université du temps libre du Villeneuvois tiendra son assemblée générale mardi à 14h30, à la maison de la vie associative.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L’association culturelle en Beaumontois accueille Michel Feltin-Palas, pour une conférence sur les langues régionales, samedi à 17h, à la salle des fêtes La Calypso à Beaumont du Périgord.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C’est la fête du livre à Monpazier, les 20 et 21 septembre sur le thème cette année de l’architecture du patrimoine. Au programme : animations, exposition, stands d’auteurs et de maisons d’édition, et conférence sur les bastides.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LOTOS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Loto des supporters du club de rugby d’Eymet, mardi soir, à la salle polyvalente.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Coin loto 47 organise des lotos tous les mercredis et vendredis soirs, dans la salle du marché gare de Villeneuve.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Loto du club La Joie de Vivre, samedi à 14h30, à la salle polyvalente de Lauzun.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Loto du club de l’amitié de Monsempron Libos, dimanche après-midi, à la salle de la Pergola.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Loto de la pétanque de Casseneuil, dimanche à 14h30, à la salle des fêtes.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ACTIVITÉS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Les aînés du Mont Pujols reprennent leurs lotos pour les adhérents jeudi après-midi, à la salle des Amandiers.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CINÉMA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cinéma Liberty de Monsempron Libos fait sa soirée d’ouverture de la saison samedi à partir de 18h, avec la présentation de la saison, une conférence sur Sergio Léone, suivie d’une auberge espagnole et de la diffusion du film « Il était une fois dans l’ouest ».</w:t>
        <w:br/>
        <w:t>Puis le ciné-club Revoir-Revivre vous donne rendez-vous dimanche à 10h15 pour la projection du Dernier Empereur.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SPORT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Rugby des 4 cantons BHAP, en fédérale 1 reçoivent Bergerac, et la Régionale 3 se déplace à Parentis, dimanche.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JOURNÉES EUROPÉENNES DU PATRIMOINE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L’office de tourisme Cœur de Bastides vous informe que Monflanquin et Villeréal participent aux journées européennes du patrimoine ce week-end, en proposant des conférences, des expositions et des visites.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L’office de tourisme Fumel Vallée du Lot propose des visites guidées de la machine de watt, de la centrale hydro-électrique, et du transbordeur, et des balades en gabarre au départ de Penne d’Agenais, samedi et dimanche pour les journées du patrimoine.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L’office culturel du Pays de Duras propose Chemin’Art, dimanche à Pardaillan, avec rando, concerts et visites. Rendez-vous à 9h au préau.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SPECTACLE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bookmarkStart w:id="1" w:name="_Hlk208475017"/>
      <w:r>
        <w:rPr>
          <w:rFonts w:cs="Arial" w:ascii="Arial" w:hAnsi="Arial"/>
          <w:sz w:val="24"/>
          <w:szCs w:val="24"/>
        </w:rPr>
        <w:t>Les chorales de Cancon et de Ste Livrade se produiront samedi à 17h, en l’église St Jean de Balerme à Montpezat d’Agenais.</w:t>
      </w:r>
      <w:bookmarkEnd w:id="1"/>
    </w:p>
    <w:sectPr>
      <w:type w:val="nextPage"/>
      <w:pgSz w:w="11906" w:h="16838"/>
      <w:pgMar w:left="720" w:right="720" w:gutter="0" w:header="0" w:top="567" w:footer="0" w:bottom="426"/>
      <w:pgNumType w:fmt="decimal"/>
      <w:formProt w:val="false"/>
      <w:textDirection w:val="lrTb"/>
      <w:docGrid w:type="default" w:linePitch="360" w:charSpace="2990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2376"/>
    <w:pPr>
      <w:widowControl/>
      <w:suppressAutoHyphens w:val="true"/>
      <w:bidi w:val="0"/>
      <w:spacing w:lineRule="auto" w:line="252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f2376"/>
    <w:pPr>
      <w:keepNext w:val="true"/>
      <w:keepLines/>
      <w:suppressAutoHyphens w:val="false"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376"/>
    <w:pPr>
      <w:keepNext w:val="true"/>
      <w:keepLines/>
      <w:suppressAutoHyphens w:val="false"/>
      <w:spacing w:lineRule="auto" w:line="259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cf237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cf237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cf237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cf237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cf2376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cf2376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cf2376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cf2376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cf2376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cf237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cf237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cf23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2376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cf2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376"/>
    <w:rPr>
      <w:b/>
      <w:bCs/>
      <w:smallCaps/>
      <w:color w:val="0F4761" w:themeColor="accent1" w:themeShade="bf"/>
      <w:spacing w:val="5"/>
    </w:rPr>
  </w:style>
  <w:style w:type="character" w:styleId="LienInternet">
    <w:name w:val="Hyperlink"/>
    <w:basedOn w:val="DefaultParagraphFont"/>
    <w:uiPriority w:val="99"/>
    <w:unhideWhenUsed/>
    <w:rsid w:val="003b0a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0a98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link w:val="TitreCar"/>
    <w:uiPriority w:val="10"/>
    <w:qFormat/>
    <w:rsid w:val="00cf2376"/>
    <w:pPr>
      <w:suppressAutoHyphens w:val="false"/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376"/>
    <w:pPr>
      <w:suppressAutoHyphens w:val="false"/>
      <w:spacing w:lineRule="auto" w:line="259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cf2376"/>
    <w:pPr>
      <w:suppressAutoHyphens w:val="false"/>
      <w:spacing w:lineRule="auto" w:line="259"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f2376"/>
    <w:pPr>
      <w:suppressAutoHyphens w:val="false"/>
      <w:spacing w:lineRule="auto" w:line="259" w:before="0" w:after="160"/>
      <w:ind w:left="720" w:hanging="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cf2376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59" w:before="360" w:after="360"/>
      <w:ind w:left="864" w:right="864" w:hanging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2</Pages>
  <Words>580</Words>
  <Characters>2924</Characters>
  <CharactersWithSpaces>3472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2025-09-11T10:05:00Z</dcterms:created>
  <dc:creator>Contact Radio4</dc:creator>
  <dc:description/>
  <dc:language>fr-FR</dc:language>
  <cp:lastModifiedBy>Contact Radio4</cp:lastModifiedBy>
  <cp:lastPrinted>2025-09-11T07:45:00Z</cp:lastPrinted>
  <dcterms:modified xsi:type="dcterms:W3CDTF">2025-09-12T09:01:00Z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